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F4B15" w:rsidRDefault="006511A3" w:rsidP="00B7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4F4B15">
        <w:rPr>
          <w:b/>
          <w:sz w:val="32"/>
          <w:szCs w:val="32"/>
        </w:rPr>
        <w:t>RAPPEL DES CALCULS</w:t>
      </w:r>
    </w:p>
    <w:p w:rsidR="006511A3" w:rsidRDefault="006511A3"/>
    <w:p w:rsidR="00B75042" w:rsidRPr="00B75042" w:rsidRDefault="00B75042">
      <w:pPr>
        <w:rPr>
          <w:b/>
          <w:sz w:val="36"/>
          <w:szCs w:val="36"/>
          <w:u w:val="single"/>
        </w:rPr>
      </w:pPr>
      <w:r w:rsidRPr="00B75042">
        <w:rPr>
          <w:b/>
          <w:sz w:val="36"/>
          <w:szCs w:val="36"/>
          <w:u w:val="single"/>
        </w:rPr>
        <w:t xml:space="preserve">Amortissement : </w:t>
      </w:r>
    </w:p>
    <w:p w:rsidR="006511A3" w:rsidRPr="004F4B15" w:rsidRDefault="006511A3">
      <w:pPr>
        <w:rPr>
          <w:sz w:val="28"/>
          <w:szCs w:val="28"/>
          <w:u w:val="single"/>
        </w:rPr>
      </w:pPr>
      <w:r w:rsidRPr="004F4B15">
        <w:rPr>
          <w:sz w:val="28"/>
          <w:szCs w:val="28"/>
          <w:u w:val="single"/>
        </w:rPr>
        <w:t xml:space="preserve">Calcul d’un amortissement : </w:t>
      </w:r>
    </w:p>
    <w:p w:rsidR="006511A3" w:rsidRDefault="006511A3" w:rsidP="006511A3">
      <w:pPr>
        <w:pStyle w:val="Paragraphedeliste"/>
        <w:numPr>
          <w:ilvl w:val="0"/>
          <w:numId w:val="1"/>
        </w:numPr>
      </w:pPr>
      <w:r>
        <w:t>VO (Valeur d’Origine</w:t>
      </w:r>
      <w:r w:rsidR="00CC3DAA">
        <w:t xml:space="preserve">)  </w:t>
      </w:r>
      <w:r>
        <w:t xml:space="preserve"> </w:t>
      </w:r>
      <w:r w:rsidRPr="006511A3">
        <w:rPr>
          <w:b/>
        </w:rPr>
        <w:t>/</w:t>
      </w:r>
      <w:r w:rsidR="00CC3DAA">
        <w:rPr>
          <w:b/>
        </w:rPr>
        <w:t xml:space="preserve">   </w:t>
      </w:r>
      <w:r w:rsidR="00CC3DAA">
        <w:t xml:space="preserve"> N</w:t>
      </w:r>
      <w:r>
        <w:t>ombre d’année</w:t>
      </w:r>
      <w:r w:rsidR="00CC3DAA">
        <w:t xml:space="preserve">   </w:t>
      </w:r>
      <w:r>
        <w:t xml:space="preserve"> </w:t>
      </w:r>
      <w:r w:rsidRPr="006511A3">
        <w:rPr>
          <w:b/>
          <w:sz w:val="28"/>
          <w:szCs w:val="28"/>
        </w:rPr>
        <w:t>=</w:t>
      </w:r>
      <w:r>
        <w:t xml:space="preserve"> </w:t>
      </w:r>
      <w:r w:rsidR="00CC3DAA">
        <w:t xml:space="preserve">  </w:t>
      </w:r>
      <w:r>
        <w:t>Amortissement sur une année complète </w:t>
      </w:r>
    </w:p>
    <w:p w:rsidR="006511A3" w:rsidRDefault="006511A3" w:rsidP="006511A3">
      <w:pPr>
        <w:pStyle w:val="Paragraphedeliste"/>
        <w:ind w:left="1065"/>
      </w:pPr>
    </w:p>
    <w:p w:rsidR="006511A3" w:rsidRPr="00B75042" w:rsidRDefault="006511A3" w:rsidP="00B750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7.2pt;margin-top:9.4pt;width:180.6pt;height:41.65pt;z-index:251662336;mso-width-percent:400;mso-width-percent:400;mso-width-relative:margin;mso-height-relative:margin" stroked="f">
            <v:textbox>
              <w:txbxContent>
                <w:p w:rsidR="006511A3" w:rsidRDefault="006511A3" w:rsidP="004F4B15">
                  <w:pPr>
                    <w:jc w:val="center"/>
                  </w:pPr>
                  <w:r w:rsidRPr="004F4B15">
                    <w:rPr>
                      <w:b/>
                      <w:sz w:val="32"/>
                      <w:szCs w:val="32"/>
                    </w:rPr>
                    <w:t xml:space="preserve">= </w:t>
                  </w:r>
                  <w:r>
                    <w:t>Amortissement sur une année incomplète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7.15pt;margin-top:22.55pt;width:266.25pt;height:.75pt;z-index:251658240" o:connectortype="straight"/>
        </w:pict>
      </w:r>
      <w:r>
        <w:t>Amortissement année complète</w:t>
      </w:r>
      <w:r w:rsidR="00355DF7">
        <w:t xml:space="preserve">  </w:t>
      </w:r>
      <w:r w:rsidRPr="00B75042">
        <w:rPr>
          <w:b/>
        </w:rPr>
        <w:t xml:space="preserve"> X</w:t>
      </w:r>
      <w:r w:rsidR="00355DF7">
        <w:rPr>
          <w:b/>
        </w:rPr>
        <w:t xml:space="preserve">  </w:t>
      </w:r>
      <w:r w:rsidR="004F777E">
        <w:t xml:space="preserve"> N</w:t>
      </w:r>
      <w:r w:rsidR="00CC3DAA">
        <w:t>ombre de</w:t>
      </w:r>
      <w:r>
        <w:t xml:space="preserve"> mois d’utilisation</w:t>
      </w:r>
    </w:p>
    <w:p w:rsidR="006511A3" w:rsidRDefault="006511A3">
      <w:r>
        <w:rPr>
          <w:noProof/>
          <w:lang w:eastAsia="en-US"/>
        </w:rPr>
        <w:pict>
          <v:shape id="_x0000_s1027" type="#_x0000_t202" style="position:absolute;margin-left:164.65pt;margin-top:3.65pt;width:71.25pt;height:39pt;z-index:251660288;mso-width-relative:margin;mso-height-relative:margin;v-text-anchor:middle" stroked="f">
            <v:textbox>
              <w:txbxContent>
                <w:p w:rsidR="006511A3" w:rsidRDefault="004F777E">
                  <w:r>
                    <w:t>12 M</w:t>
                  </w:r>
                  <w:r w:rsidR="006511A3">
                    <w:t xml:space="preserve">ois </w:t>
                  </w:r>
                </w:p>
              </w:txbxContent>
            </v:textbox>
          </v:shape>
        </w:pict>
      </w:r>
    </w:p>
    <w:p w:rsidR="006511A3" w:rsidRDefault="006511A3"/>
    <w:p w:rsidR="006511A3" w:rsidRPr="004F4B15" w:rsidRDefault="004F4B15">
      <w:pPr>
        <w:rPr>
          <w:sz w:val="28"/>
          <w:szCs w:val="28"/>
          <w:u w:val="single"/>
        </w:rPr>
      </w:pPr>
      <w:r w:rsidRPr="004F4B15">
        <w:rPr>
          <w:sz w:val="28"/>
          <w:szCs w:val="28"/>
          <w:u w:val="single"/>
        </w:rPr>
        <w:t xml:space="preserve">Calcul </w:t>
      </w:r>
      <w:r>
        <w:rPr>
          <w:sz w:val="28"/>
          <w:szCs w:val="28"/>
          <w:u w:val="single"/>
        </w:rPr>
        <w:t xml:space="preserve">du nombre d’année </w:t>
      </w:r>
      <w:r w:rsidRPr="004F4B15">
        <w:rPr>
          <w:sz w:val="28"/>
          <w:szCs w:val="28"/>
          <w:u w:val="single"/>
        </w:rPr>
        <w:t xml:space="preserve">d’amortissement : </w:t>
      </w:r>
    </w:p>
    <w:p w:rsidR="006511A3" w:rsidRPr="004F4B15" w:rsidRDefault="004F4B15" w:rsidP="004F4B15">
      <w:pPr>
        <w:pStyle w:val="Paragraphedeliste"/>
        <w:numPr>
          <w:ilvl w:val="0"/>
          <w:numId w:val="1"/>
        </w:numPr>
        <w:rPr>
          <w:rFonts w:ascii="French Script MT" w:hAnsi="French Script MT"/>
          <w:sz w:val="40"/>
          <w:szCs w:val="40"/>
        </w:rPr>
      </w:pPr>
      <w:r>
        <w:t>VO</w:t>
      </w:r>
      <w:r>
        <w:tab/>
      </w:r>
      <w:r>
        <w:tab/>
      </w:r>
      <w:r w:rsidRPr="004F4B15">
        <w:rPr>
          <w:b/>
        </w:rPr>
        <w:t xml:space="preserve"> X</w:t>
      </w:r>
      <w:r>
        <w:t xml:space="preserve"> </w:t>
      </w:r>
      <w:r>
        <w:tab/>
        <w:t xml:space="preserve">le % investissement  </w:t>
      </w:r>
      <w:r>
        <w:tab/>
      </w:r>
      <w:r w:rsidRPr="004F4B15">
        <w:rPr>
          <w:b/>
        </w:rPr>
        <w:t>=</w:t>
      </w:r>
      <w:r>
        <w:tab/>
      </w:r>
      <w:r w:rsidRPr="004F4B15">
        <w:rPr>
          <w:rFonts w:ascii="French Script MT" w:hAnsi="French Script MT"/>
          <w:sz w:val="40"/>
          <w:szCs w:val="40"/>
        </w:rPr>
        <w:t>x</w:t>
      </w:r>
    </w:p>
    <w:p w:rsidR="004F4B15" w:rsidRDefault="004F4B15" w:rsidP="004F4B15">
      <w:pPr>
        <w:pStyle w:val="Paragraphedeliste"/>
        <w:numPr>
          <w:ilvl w:val="0"/>
          <w:numId w:val="1"/>
        </w:numPr>
      </w:pPr>
      <w:r>
        <w:t xml:space="preserve">VO </w:t>
      </w:r>
      <w:r>
        <w:tab/>
      </w:r>
      <w:r>
        <w:tab/>
      </w:r>
      <w:r w:rsidRPr="004F4B15">
        <w:rPr>
          <w:b/>
        </w:rPr>
        <w:t>/</w:t>
      </w:r>
      <w:r>
        <w:tab/>
      </w:r>
      <w:r w:rsidRPr="004F4B15">
        <w:rPr>
          <w:rFonts w:ascii="French Script MT" w:hAnsi="French Script MT"/>
          <w:sz w:val="40"/>
          <w:szCs w:val="40"/>
        </w:rPr>
        <w:t>x</w:t>
      </w:r>
      <w:r>
        <w:tab/>
      </w:r>
      <w:r w:rsidRPr="004F4B15">
        <w:rPr>
          <w:b/>
        </w:rPr>
        <w:t xml:space="preserve">= </w:t>
      </w:r>
      <w:r>
        <w:tab/>
        <w:t>nombre d’année</w:t>
      </w:r>
    </w:p>
    <w:p w:rsidR="00B75042" w:rsidRDefault="00B75042" w:rsidP="00B75042">
      <w:pPr>
        <w:pStyle w:val="Paragraphedeliste"/>
        <w:ind w:left="1065"/>
      </w:pPr>
    </w:p>
    <w:p w:rsidR="004F4B15" w:rsidRPr="004F4B15" w:rsidRDefault="00B75042" w:rsidP="004F4B1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Calcul d’un taux</w:t>
      </w:r>
      <w:r w:rsidR="004F4B15" w:rsidRPr="004F4B15">
        <w:rPr>
          <w:sz w:val="28"/>
          <w:szCs w:val="28"/>
          <w:u w:val="single"/>
        </w:rPr>
        <w:t xml:space="preserve"> : </w:t>
      </w:r>
    </w:p>
    <w:p w:rsidR="004F4B15" w:rsidRDefault="00C021CB">
      <w:r>
        <w:tab/>
      </w:r>
      <w:r w:rsidR="00B75042">
        <w:t xml:space="preserve">100 </w:t>
      </w:r>
      <w:r w:rsidR="00B75042">
        <w:tab/>
      </w:r>
      <w:r w:rsidR="00B75042" w:rsidRPr="00B75042">
        <w:rPr>
          <w:b/>
        </w:rPr>
        <w:t>/</w:t>
      </w:r>
      <w:r w:rsidR="00B75042">
        <w:t xml:space="preserve"> </w:t>
      </w:r>
      <w:r w:rsidR="00B75042">
        <w:tab/>
        <w:t xml:space="preserve">durée d’utilisation </w:t>
      </w:r>
      <w:r w:rsidR="00B75042">
        <w:tab/>
      </w:r>
      <w:r w:rsidR="00B75042" w:rsidRPr="00B75042">
        <w:rPr>
          <w:b/>
        </w:rPr>
        <w:t xml:space="preserve">= </w:t>
      </w:r>
      <w:r w:rsidR="00B75042">
        <w:tab/>
        <w:t>taux %</w:t>
      </w:r>
    </w:p>
    <w:p w:rsidR="004F4B15" w:rsidRDefault="004F4B15"/>
    <w:p w:rsidR="004F4B15" w:rsidRPr="004F4B15" w:rsidRDefault="004F4B15" w:rsidP="004F4B1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Tableau</w:t>
      </w:r>
      <w:r w:rsidRPr="004F4B15">
        <w:rPr>
          <w:sz w:val="28"/>
          <w:szCs w:val="28"/>
          <w:u w:val="single"/>
        </w:rPr>
        <w:t xml:space="preserve"> d’amortissement : 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F4B15" w:rsidTr="004F4B15">
        <w:tc>
          <w:tcPr>
            <w:tcW w:w="1842" w:type="dxa"/>
            <w:vAlign w:val="center"/>
          </w:tcPr>
          <w:p w:rsidR="004F4B15" w:rsidRDefault="004F4B15" w:rsidP="004F4B15">
            <w:pPr>
              <w:jc w:val="center"/>
            </w:pPr>
          </w:p>
          <w:p w:rsidR="004F4B15" w:rsidRDefault="004F4B15" w:rsidP="004F4B15">
            <w:pPr>
              <w:jc w:val="center"/>
            </w:pPr>
            <w:r>
              <w:t>Année / Exercice</w:t>
            </w:r>
          </w:p>
          <w:p w:rsidR="004F4B15" w:rsidRDefault="004F4B15" w:rsidP="004F4B15">
            <w:pPr>
              <w:jc w:val="center"/>
            </w:pPr>
          </w:p>
          <w:p w:rsidR="004F4B15" w:rsidRDefault="004F4B15" w:rsidP="004F4B15">
            <w:pPr>
              <w:jc w:val="center"/>
            </w:pPr>
          </w:p>
        </w:tc>
        <w:tc>
          <w:tcPr>
            <w:tcW w:w="1842" w:type="dxa"/>
            <w:vAlign w:val="center"/>
          </w:tcPr>
          <w:p w:rsidR="004F4B15" w:rsidRDefault="004F4B15" w:rsidP="004F4B15">
            <w:pPr>
              <w:jc w:val="center"/>
            </w:pPr>
            <w:r>
              <w:t>VO</w:t>
            </w:r>
          </w:p>
        </w:tc>
        <w:tc>
          <w:tcPr>
            <w:tcW w:w="1842" w:type="dxa"/>
            <w:vAlign w:val="center"/>
          </w:tcPr>
          <w:p w:rsidR="004F4B15" w:rsidRDefault="004F4B15" w:rsidP="004F4B15">
            <w:pPr>
              <w:jc w:val="center"/>
            </w:pPr>
            <w:r>
              <w:t>Annuité / Amortissement de l’exercice</w:t>
            </w:r>
          </w:p>
        </w:tc>
        <w:tc>
          <w:tcPr>
            <w:tcW w:w="1843" w:type="dxa"/>
            <w:vAlign w:val="center"/>
          </w:tcPr>
          <w:p w:rsidR="004F4B15" w:rsidRDefault="004F4B15" w:rsidP="004F4B15">
            <w:pPr>
              <w:jc w:val="center"/>
            </w:pPr>
            <w:r>
              <w:t>Amortissements cumulés</w:t>
            </w:r>
          </w:p>
        </w:tc>
        <w:tc>
          <w:tcPr>
            <w:tcW w:w="1843" w:type="dxa"/>
            <w:vAlign w:val="center"/>
          </w:tcPr>
          <w:p w:rsidR="004F4B15" w:rsidRDefault="004F4B15" w:rsidP="004F4B15">
            <w:pPr>
              <w:jc w:val="center"/>
            </w:pPr>
            <w:r>
              <w:t>VNC</w:t>
            </w:r>
            <w:r w:rsidR="00B75042">
              <w:t xml:space="preserve"> (Valeur net comptable)</w:t>
            </w:r>
          </w:p>
        </w:tc>
      </w:tr>
    </w:tbl>
    <w:p w:rsidR="002D7563" w:rsidRDefault="002D7563" w:rsidP="001F5BAF">
      <w:pPr>
        <w:rPr>
          <w:u w:val="single"/>
        </w:rPr>
      </w:pPr>
    </w:p>
    <w:p w:rsidR="001F5BAF" w:rsidRDefault="001F5BAF" w:rsidP="001F5BAF">
      <w:r w:rsidRPr="00E92953">
        <w:rPr>
          <w:u w:val="single"/>
        </w:rPr>
        <w:t>Info</w:t>
      </w:r>
      <w:r>
        <w:t> : EX : L’amortissement  sur 5 ans commencé au 1/1/N, le tableau s’arrête à l’année N+4</w:t>
      </w:r>
    </w:p>
    <w:p w:rsidR="001F5BAF" w:rsidRDefault="001F5BAF" w:rsidP="001F5BAF">
      <w:r>
        <w:t>Si l’amortissement  a commencé sur un autre mois de l’année, le tableau s’arrêt à l’année N + 5</w:t>
      </w:r>
    </w:p>
    <w:p w:rsidR="00B75042" w:rsidRDefault="00B75042"/>
    <w:p w:rsidR="00B75042" w:rsidRPr="00B75042" w:rsidRDefault="00B75042" w:rsidP="00B7504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Emprunt</w:t>
      </w:r>
      <w:r w:rsidRPr="00B75042">
        <w:rPr>
          <w:b/>
          <w:sz w:val="36"/>
          <w:szCs w:val="36"/>
          <w:u w:val="single"/>
        </w:rPr>
        <w:t xml:space="preserve">: </w:t>
      </w:r>
    </w:p>
    <w:p w:rsidR="00B75042" w:rsidRPr="004F4B15" w:rsidRDefault="00B75042" w:rsidP="00B7504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Calcul d’un capital constant </w:t>
      </w:r>
      <w:r w:rsidRPr="004F4B15">
        <w:rPr>
          <w:sz w:val="28"/>
          <w:szCs w:val="28"/>
          <w:u w:val="single"/>
        </w:rPr>
        <w:t xml:space="preserve">: </w:t>
      </w:r>
    </w:p>
    <w:p w:rsidR="004F4B15" w:rsidRDefault="00B75042" w:rsidP="00B75042">
      <w:pPr>
        <w:pStyle w:val="Paragraphedeliste"/>
        <w:numPr>
          <w:ilvl w:val="0"/>
          <w:numId w:val="1"/>
        </w:numPr>
      </w:pPr>
      <w:r>
        <w:t xml:space="preserve"> Montant de l’</w:t>
      </w:r>
      <w:r w:rsidR="00355DF7">
        <w:t>E</w:t>
      </w:r>
      <w:r>
        <w:t>mprunt</w:t>
      </w:r>
      <w:r w:rsidR="00355DF7">
        <w:t xml:space="preserve">       </w:t>
      </w:r>
      <w:r>
        <w:t xml:space="preserve"> </w:t>
      </w:r>
      <w:r w:rsidRPr="00B75042">
        <w:rPr>
          <w:b/>
        </w:rPr>
        <w:t>/</w:t>
      </w:r>
      <w:r>
        <w:t xml:space="preserve">      Nombre d’</w:t>
      </w:r>
      <w:r w:rsidR="00355DF7">
        <w:t>A</w:t>
      </w:r>
      <w:r>
        <w:t xml:space="preserve">nnée       </w:t>
      </w:r>
      <w:r w:rsidRPr="00B75042">
        <w:rPr>
          <w:b/>
        </w:rPr>
        <w:t>=</w:t>
      </w:r>
      <w:r>
        <w:t xml:space="preserve">    </w:t>
      </w:r>
      <w:r w:rsidR="00355DF7">
        <w:t>Capital C</w:t>
      </w:r>
      <w:r>
        <w:t>onstant pour une année</w:t>
      </w:r>
    </w:p>
    <w:p w:rsidR="00B75042" w:rsidRDefault="002A0A47" w:rsidP="004F777E">
      <w:pPr>
        <w:pStyle w:val="Paragraphedeliste"/>
        <w:numPr>
          <w:ilvl w:val="0"/>
          <w:numId w:val="1"/>
        </w:numPr>
      </w:pPr>
      <w:r>
        <w:rPr>
          <w:noProof/>
        </w:rPr>
        <w:lastRenderedPageBreak/>
        <w:pict>
          <v:shape id="_x0000_s1029" type="#_x0000_t202" style="position:absolute;left:0;text-align:left;margin-left:346.25pt;margin-top:9.4pt;width:181.4pt;height:41.65pt;z-index:251663360;mso-width-percent:400;mso-width-percent:400;mso-width-relative:margin;mso-height-relative:margin" stroked="f">
            <v:textbox>
              <w:txbxContent>
                <w:p w:rsidR="004F777E" w:rsidRDefault="004F777E" w:rsidP="004F777E">
                  <w:pPr>
                    <w:jc w:val="center"/>
                  </w:pPr>
                  <w:r w:rsidRPr="004F4B15">
                    <w:rPr>
                      <w:b/>
                      <w:sz w:val="32"/>
                      <w:szCs w:val="32"/>
                    </w:rPr>
                    <w:t xml:space="preserve">= </w:t>
                  </w:r>
                  <w:r w:rsidR="00355DF7">
                    <w:t>Capital C</w:t>
                  </w:r>
                  <w:r>
                    <w:t>onstant sur une année incomplète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left:0;text-align:left;margin-left:71.65pt;margin-top:18.75pt;width:261.75pt;height:2.25pt;z-index:251664384" o:connectortype="straight"/>
        </w:pict>
      </w:r>
      <w:r w:rsidR="004F777E">
        <w:t xml:space="preserve"> Capital </w:t>
      </w:r>
      <w:r w:rsidR="00355DF7">
        <w:t>C</w:t>
      </w:r>
      <w:r w:rsidR="004F777E">
        <w:t xml:space="preserve">onstant sur une année </w:t>
      </w:r>
      <w:r w:rsidR="00355DF7">
        <w:t xml:space="preserve">  </w:t>
      </w:r>
      <w:r w:rsidR="004F777E" w:rsidRPr="004F777E">
        <w:rPr>
          <w:b/>
        </w:rPr>
        <w:t>X</w:t>
      </w:r>
      <w:r w:rsidR="00355DF7">
        <w:rPr>
          <w:b/>
        </w:rPr>
        <w:t xml:space="preserve">  </w:t>
      </w:r>
      <w:r w:rsidR="004F777E">
        <w:t xml:space="preserve"> </w:t>
      </w:r>
      <w:r w:rsidR="004F777E" w:rsidRPr="004F777E">
        <w:t>Nombre</w:t>
      </w:r>
      <w:r w:rsidR="004F777E">
        <w:t xml:space="preserve"> de mois d’utilisation</w:t>
      </w:r>
    </w:p>
    <w:p w:rsidR="002A0A47" w:rsidRDefault="002A0A47" w:rsidP="002A0A47">
      <w:pPr>
        <w:ind w:left="3540"/>
      </w:pPr>
      <w:r>
        <w:t>12 Mois</w:t>
      </w:r>
    </w:p>
    <w:p w:rsidR="00355DF7" w:rsidRPr="004F4B15" w:rsidRDefault="00355DF7" w:rsidP="00355DF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Intérêts </w:t>
      </w:r>
      <w:r w:rsidRPr="004F4B15">
        <w:rPr>
          <w:sz w:val="28"/>
          <w:szCs w:val="28"/>
          <w:u w:val="single"/>
        </w:rPr>
        <w:t xml:space="preserve">: </w:t>
      </w:r>
    </w:p>
    <w:p w:rsidR="002A0A47" w:rsidRDefault="00355DF7" w:rsidP="00355DF7">
      <w:pPr>
        <w:pStyle w:val="Paragraphedeliste"/>
        <w:numPr>
          <w:ilvl w:val="0"/>
          <w:numId w:val="1"/>
        </w:numPr>
      </w:pPr>
      <w:r>
        <w:t>Montant de l’Emprunt</w:t>
      </w:r>
      <w:r w:rsidR="008E47E3">
        <w:t xml:space="preserve">    </w:t>
      </w:r>
      <w:r w:rsidR="008E47E3" w:rsidRPr="008E47E3">
        <w:rPr>
          <w:b/>
        </w:rPr>
        <w:t xml:space="preserve"> X</w:t>
      </w:r>
      <w:r w:rsidR="008E47E3">
        <w:t xml:space="preserve">     taux %     </w:t>
      </w:r>
      <w:r w:rsidR="008E47E3" w:rsidRPr="008E47E3">
        <w:rPr>
          <w:b/>
        </w:rPr>
        <w:t>=</w:t>
      </w:r>
      <w:r w:rsidR="008E47E3">
        <w:t xml:space="preserve">     Intérêt pour l’année N</w:t>
      </w:r>
    </w:p>
    <w:p w:rsidR="008E47E3" w:rsidRDefault="008E47E3" w:rsidP="008E47E3">
      <w:pPr>
        <w:pStyle w:val="Paragraphedeliste"/>
        <w:ind w:left="1065"/>
      </w:pPr>
    </w:p>
    <w:p w:rsidR="008E47E3" w:rsidRDefault="008E47E3" w:rsidP="008E47E3">
      <w:pPr>
        <w:pStyle w:val="Paragraphedeliste"/>
        <w:numPr>
          <w:ilvl w:val="0"/>
          <w:numId w:val="1"/>
        </w:numPr>
      </w:pPr>
      <w:r>
        <w:t xml:space="preserve">Capital (Montant de l’Emprunt)      </w:t>
      </w:r>
      <w:r w:rsidRPr="008E47E3">
        <w:rPr>
          <w:b/>
          <w:sz w:val="40"/>
          <w:szCs w:val="40"/>
        </w:rPr>
        <w:t>-</w:t>
      </w:r>
      <w:r>
        <w:t xml:space="preserve">     Capital Constant     </w:t>
      </w:r>
      <w:r w:rsidRPr="008E47E3">
        <w:rPr>
          <w:b/>
        </w:rPr>
        <w:t>=</w:t>
      </w:r>
      <w:r>
        <w:t xml:space="preserve">      Capital R</w:t>
      </w:r>
      <w:r w:rsidR="00FB6426">
        <w:t>estant du</w:t>
      </w:r>
    </w:p>
    <w:p w:rsidR="008E47E3" w:rsidRDefault="008E47E3" w:rsidP="00870F46">
      <w:pPr>
        <w:pStyle w:val="Paragraphedeliste"/>
        <w:ind w:left="1065"/>
      </w:pPr>
    </w:p>
    <w:p w:rsidR="008E47E3" w:rsidRDefault="008E47E3" w:rsidP="008E47E3">
      <w:pPr>
        <w:pStyle w:val="Paragraphedeliste"/>
        <w:numPr>
          <w:ilvl w:val="0"/>
          <w:numId w:val="1"/>
        </w:numPr>
      </w:pPr>
      <w:r>
        <w:t>Capital Rest</w:t>
      </w:r>
      <w:r w:rsidR="00FB6426">
        <w:t>ant du</w:t>
      </w:r>
      <w:r>
        <w:t xml:space="preserve">       </w:t>
      </w:r>
      <w:r w:rsidRPr="008E47E3">
        <w:rPr>
          <w:b/>
        </w:rPr>
        <w:t>X</w:t>
      </w:r>
      <w:r>
        <w:t xml:space="preserve">       taux %     </w:t>
      </w:r>
      <w:r w:rsidRPr="008E47E3">
        <w:rPr>
          <w:b/>
        </w:rPr>
        <w:t>=</w:t>
      </w:r>
      <w:r>
        <w:t xml:space="preserve">       Intérêt pour l’année N + 1</w:t>
      </w:r>
    </w:p>
    <w:p w:rsidR="002A0A47" w:rsidRDefault="002A0A47" w:rsidP="002A0A47"/>
    <w:p w:rsidR="004714E4" w:rsidRPr="004F4B15" w:rsidRDefault="004714E4" w:rsidP="004714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Tableau des </w:t>
      </w:r>
      <w:r w:rsidR="00FB6426">
        <w:rPr>
          <w:sz w:val="28"/>
          <w:szCs w:val="28"/>
          <w:u w:val="single"/>
        </w:rPr>
        <w:t>Emprunts</w:t>
      </w:r>
      <w:r>
        <w:rPr>
          <w:sz w:val="28"/>
          <w:szCs w:val="28"/>
          <w:u w:val="single"/>
        </w:rPr>
        <w:t xml:space="preserve"> </w:t>
      </w:r>
      <w:r w:rsidRPr="004F4B15">
        <w:rPr>
          <w:sz w:val="28"/>
          <w:szCs w:val="28"/>
          <w:u w:val="single"/>
        </w:rPr>
        <w:t xml:space="preserve">: </w:t>
      </w:r>
    </w:p>
    <w:tbl>
      <w:tblPr>
        <w:tblStyle w:val="Grilledutableau"/>
        <w:tblW w:w="0" w:type="auto"/>
        <w:tblLook w:val="04A0"/>
      </w:tblPr>
      <w:tblGrid>
        <w:gridCol w:w="1510"/>
        <w:gridCol w:w="1512"/>
        <w:gridCol w:w="1715"/>
        <w:gridCol w:w="1512"/>
        <w:gridCol w:w="1515"/>
        <w:gridCol w:w="1524"/>
      </w:tblGrid>
      <w:tr w:rsidR="00FB6426" w:rsidTr="00FB6426"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Année</w:t>
            </w:r>
          </w:p>
        </w:tc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Capital</w:t>
            </w:r>
          </w:p>
        </w:tc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Remboursement du capital</w:t>
            </w:r>
          </w:p>
        </w:tc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Capital restant du</w:t>
            </w:r>
          </w:p>
        </w:tc>
        <w:tc>
          <w:tcPr>
            <w:tcW w:w="1536" w:type="dxa"/>
            <w:vAlign w:val="center"/>
          </w:tcPr>
          <w:p w:rsidR="00FB6426" w:rsidRDefault="00FB6426" w:rsidP="00FB6426">
            <w:pPr>
              <w:jc w:val="center"/>
            </w:pPr>
            <w:r>
              <w:t>Intérêts annuels</w:t>
            </w:r>
          </w:p>
        </w:tc>
        <w:tc>
          <w:tcPr>
            <w:tcW w:w="1536" w:type="dxa"/>
            <w:vAlign w:val="center"/>
          </w:tcPr>
          <w:p w:rsidR="00FB6426" w:rsidRDefault="00FB6426" w:rsidP="00FB6426">
            <w:pPr>
              <w:jc w:val="center"/>
            </w:pPr>
            <w:r>
              <w:t>Annuité d’emprunt</w:t>
            </w:r>
          </w:p>
        </w:tc>
      </w:tr>
      <w:tr w:rsidR="00FB6426" w:rsidTr="00FB6426"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N</w:t>
            </w:r>
          </w:p>
        </w:tc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a</w:t>
            </w:r>
          </w:p>
        </w:tc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b</w:t>
            </w:r>
          </w:p>
        </w:tc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c</w:t>
            </w:r>
          </w:p>
        </w:tc>
        <w:tc>
          <w:tcPr>
            <w:tcW w:w="1536" w:type="dxa"/>
            <w:vAlign w:val="center"/>
          </w:tcPr>
          <w:p w:rsidR="00FB6426" w:rsidRDefault="00FB6426" w:rsidP="00FB6426">
            <w:pPr>
              <w:jc w:val="center"/>
            </w:pPr>
            <w:r>
              <w:t>d</w:t>
            </w:r>
          </w:p>
        </w:tc>
        <w:tc>
          <w:tcPr>
            <w:tcW w:w="1536" w:type="dxa"/>
            <w:vAlign w:val="center"/>
          </w:tcPr>
          <w:p w:rsidR="00FB6426" w:rsidRDefault="00FB6426" w:rsidP="00FB6426">
            <w:pPr>
              <w:jc w:val="center"/>
            </w:pPr>
            <w:r>
              <w:t>b + d</w:t>
            </w:r>
          </w:p>
        </w:tc>
      </w:tr>
      <w:tr w:rsidR="00FB6426" w:rsidTr="00FB6426"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N + 1</w:t>
            </w:r>
          </w:p>
        </w:tc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c</w:t>
            </w:r>
          </w:p>
        </w:tc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b</w:t>
            </w:r>
          </w:p>
        </w:tc>
        <w:tc>
          <w:tcPr>
            <w:tcW w:w="1535" w:type="dxa"/>
            <w:vAlign w:val="center"/>
          </w:tcPr>
          <w:p w:rsidR="00FB6426" w:rsidRDefault="00FB6426" w:rsidP="00FB6426">
            <w:pPr>
              <w:jc w:val="center"/>
            </w:pPr>
            <w:r>
              <w:t>e</w:t>
            </w:r>
          </w:p>
        </w:tc>
        <w:tc>
          <w:tcPr>
            <w:tcW w:w="1536" w:type="dxa"/>
            <w:vAlign w:val="center"/>
          </w:tcPr>
          <w:p w:rsidR="00FB6426" w:rsidRDefault="00FB6426" w:rsidP="00FB6426">
            <w:pPr>
              <w:jc w:val="center"/>
            </w:pPr>
            <w:r>
              <w:t>f</w:t>
            </w:r>
          </w:p>
        </w:tc>
        <w:tc>
          <w:tcPr>
            <w:tcW w:w="1536" w:type="dxa"/>
            <w:vAlign w:val="center"/>
          </w:tcPr>
          <w:p w:rsidR="00FB6426" w:rsidRDefault="00FB6426" w:rsidP="00FB6426">
            <w:pPr>
              <w:jc w:val="center"/>
            </w:pPr>
            <w:r>
              <w:t>b + f</w:t>
            </w:r>
          </w:p>
        </w:tc>
      </w:tr>
    </w:tbl>
    <w:p w:rsidR="002A0A47" w:rsidRDefault="002A0A47" w:rsidP="002A0A47"/>
    <w:p w:rsidR="002A0A47" w:rsidRDefault="00E92953" w:rsidP="002A0A47">
      <w:r w:rsidRPr="00E92953">
        <w:rPr>
          <w:u w:val="single"/>
        </w:rPr>
        <w:t>Info</w:t>
      </w:r>
      <w:r>
        <w:t> : EX : Emprunt sur 5 ans commencé au 1/1/N, le tableau s’arrête à l’année N+4</w:t>
      </w:r>
    </w:p>
    <w:p w:rsidR="00E92953" w:rsidRDefault="00E92953" w:rsidP="002A0A47">
      <w:r>
        <w:t>Par contre, si l’Emprunt a commencé sur un autre mois de l’année, le tableau s’arrêt à l’année N + 5</w:t>
      </w:r>
    </w:p>
    <w:p w:rsidR="002A0A47" w:rsidRDefault="002A0A47" w:rsidP="002A0A47"/>
    <w:p w:rsidR="00193C56" w:rsidRPr="00B75042" w:rsidRDefault="00193C56" w:rsidP="00193C56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Budget</w:t>
      </w:r>
      <w:r w:rsidRPr="00B75042">
        <w:rPr>
          <w:b/>
          <w:sz w:val="36"/>
          <w:szCs w:val="36"/>
          <w:u w:val="single"/>
        </w:rPr>
        <w:t xml:space="preserve">: </w:t>
      </w:r>
    </w:p>
    <w:p w:rsidR="00193C56" w:rsidRPr="004F4B15" w:rsidRDefault="00193C56" w:rsidP="00193C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Calcul total à financer </w:t>
      </w:r>
      <w:r w:rsidRPr="004F4B15">
        <w:rPr>
          <w:sz w:val="28"/>
          <w:szCs w:val="28"/>
          <w:u w:val="single"/>
        </w:rPr>
        <w:t xml:space="preserve">: </w:t>
      </w:r>
    </w:p>
    <w:p w:rsidR="00E92953" w:rsidRDefault="00193C56" w:rsidP="002A0A47">
      <w:r>
        <w:tab/>
        <w:t>Total des charges (GR1 + GR2 + GR3)</w:t>
      </w:r>
    </w:p>
    <w:p w:rsidR="00E92953" w:rsidRPr="00193C56" w:rsidRDefault="00193C56" w:rsidP="00193C56">
      <w:r w:rsidRPr="00193C56">
        <w:rPr>
          <w:b/>
        </w:rPr>
        <w:t>-</w:t>
      </w:r>
      <w:r w:rsidRPr="00193C56">
        <w:rPr>
          <w:b/>
        </w:rPr>
        <w:tab/>
      </w:r>
      <w:r>
        <w:rPr>
          <w:b/>
        </w:rPr>
        <w:t xml:space="preserve"> </w:t>
      </w:r>
      <w:r w:rsidRPr="00193C56">
        <w:t xml:space="preserve">GR2 </w:t>
      </w:r>
      <w:r>
        <w:t>des produits</w:t>
      </w:r>
    </w:p>
    <w:p w:rsidR="00193C56" w:rsidRPr="00193C56" w:rsidRDefault="00193C56" w:rsidP="00193C56">
      <w:pPr>
        <w:rPr>
          <w:b/>
        </w:rPr>
      </w:pPr>
      <w:r w:rsidRPr="00193C56">
        <w:rPr>
          <w:b/>
        </w:rPr>
        <w:t>-</w:t>
      </w:r>
      <w:r w:rsidRPr="00193C56">
        <w:rPr>
          <w:b/>
        </w:rPr>
        <w:tab/>
      </w:r>
      <w:r w:rsidRPr="00193C56">
        <w:t>GR3 des produits</w:t>
      </w:r>
    </w:p>
    <w:p w:rsidR="00193C56" w:rsidRPr="00193C56" w:rsidRDefault="00193C56" w:rsidP="00193C56">
      <w:pPr>
        <w:rPr>
          <w:b/>
        </w:rPr>
      </w:pPr>
      <w:r w:rsidRPr="00193C56">
        <w:rPr>
          <w:b/>
        </w:rPr>
        <w:t>=</w:t>
      </w:r>
      <w:r w:rsidRPr="00193C56">
        <w:rPr>
          <w:b/>
        </w:rPr>
        <w:tab/>
      </w:r>
      <w:r w:rsidRPr="00193C56">
        <w:t>Charges nettes</w:t>
      </w:r>
    </w:p>
    <w:p w:rsidR="00E92953" w:rsidRPr="00193C56" w:rsidRDefault="00193C56" w:rsidP="002A0A47">
      <w:pPr>
        <w:rPr>
          <w:b/>
        </w:rPr>
      </w:pPr>
      <w:r w:rsidRPr="00193C56">
        <w:rPr>
          <w:b/>
        </w:rPr>
        <w:t>+</w:t>
      </w:r>
      <w:r w:rsidRPr="00193C56">
        <w:rPr>
          <w:b/>
        </w:rPr>
        <w:tab/>
      </w:r>
      <w:r w:rsidRPr="00193C56">
        <w:t>Déficit antérieur de l’exercice</w:t>
      </w:r>
      <w:r w:rsidR="00494E85">
        <w:t xml:space="preserve"> (N – 2)</w:t>
      </w:r>
    </w:p>
    <w:p w:rsidR="00193C56" w:rsidRPr="00494E85" w:rsidRDefault="00193C56" w:rsidP="00193C56">
      <w:r>
        <w:rPr>
          <w:b/>
          <w:noProof/>
        </w:rPr>
        <w:pict>
          <v:shape id="_x0000_s1031" type="#_x0000_t32" style="position:absolute;margin-left:16.15pt;margin-top:19.05pt;width:192pt;height:.75pt;flip:y;z-index:251665408" o:connectortype="straight"/>
        </w:pict>
      </w:r>
      <w:r w:rsidRPr="00193C56">
        <w:rPr>
          <w:b/>
        </w:rPr>
        <w:t>-</w:t>
      </w:r>
      <w:r w:rsidRPr="00193C56">
        <w:rPr>
          <w:b/>
        </w:rPr>
        <w:tab/>
      </w:r>
      <w:r w:rsidRPr="00193C56">
        <w:t xml:space="preserve">Excédent antérieur de </w:t>
      </w:r>
      <w:r w:rsidRPr="00494E85">
        <w:t xml:space="preserve">l’exercice </w:t>
      </w:r>
      <w:r w:rsidR="00494E85" w:rsidRPr="00494E85">
        <w:t>(N – 2)</w:t>
      </w:r>
    </w:p>
    <w:p w:rsidR="00193C56" w:rsidRPr="00193C56" w:rsidRDefault="00193C56" w:rsidP="002A0A47">
      <w:pPr>
        <w:rPr>
          <w:b/>
        </w:rPr>
      </w:pPr>
      <w:r w:rsidRPr="00193C56">
        <w:rPr>
          <w:b/>
        </w:rPr>
        <w:t>=</w:t>
      </w:r>
      <w:r w:rsidRPr="00193C56">
        <w:rPr>
          <w:b/>
        </w:rPr>
        <w:tab/>
      </w:r>
      <w:r>
        <w:rPr>
          <w:b/>
        </w:rPr>
        <w:t>Total à financer</w:t>
      </w:r>
    </w:p>
    <w:p w:rsidR="00193C56" w:rsidRDefault="00193C56" w:rsidP="002A0A47"/>
    <w:p w:rsidR="00193C56" w:rsidRDefault="00592FF0" w:rsidP="002A0A47">
      <w:r>
        <w:t>La dotation globale est le Total à financer. Elle est versée au 1/12</w:t>
      </w:r>
      <w:r w:rsidRPr="00592FF0">
        <w:rPr>
          <w:vertAlign w:val="superscript"/>
        </w:rPr>
        <w:t>ème</w:t>
      </w:r>
      <w:r>
        <w:t>.</w:t>
      </w:r>
    </w:p>
    <w:p w:rsidR="00494E85" w:rsidRPr="004F4B15" w:rsidRDefault="00494E85" w:rsidP="00494E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Calcul du nombre de journée à réaliser</w:t>
      </w:r>
      <w:r w:rsidRPr="004F4B15">
        <w:rPr>
          <w:sz w:val="28"/>
          <w:szCs w:val="28"/>
          <w:u w:val="single"/>
        </w:rPr>
        <w:t xml:space="preserve">: </w:t>
      </w:r>
    </w:p>
    <w:p w:rsidR="00494E85" w:rsidRDefault="009B1ECC" w:rsidP="009B1ECC">
      <w:pPr>
        <w:pStyle w:val="Paragraphedeliste"/>
        <w:numPr>
          <w:ilvl w:val="0"/>
          <w:numId w:val="1"/>
        </w:numPr>
      </w:pPr>
      <w:r>
        <w:t xml:space="preserve">Nombre de jours d’ouverture de l’établissement pour l’année      </w:t>
      </w:r>
      <w:r w:rsidRPr="009B1ECC">
        <w:rPr>
          <w:b/>
        </w:rPr>
        <w:t>X</w:t>
      </w:r>
      <w:r>
        <w:t xml:space="preserve">      Nombre de place occupés ou autorisées         </w:t>
      </w:r>
      <w:r w:rsidRPr="009B1ECC">
        <w:rPr>
          <w:b/>
        </w:rPr>
        <w:t>=</w:t>
      </w:r>
      <w:r>
        <w:t xml:space="preserve">     Nombre de journées théoriques </w:t>
      </w:r>
    </w:p>
    <w:p w:rsidR="009B1ECC" w:rsidRDefault="009B1ECC" w:rsidP="009B1ECC">
      <w:pPr>
        <w:pStyle w:val="Paragraphedeliste"/>
        <w:ind w:left="1065"/>
      </w:pPr>
    </w:p>
    <w:p w:rsidR="009B1ECC" w:rsidRDefault="009B1ECC" w:rsidP="009B1ECC">
      <w:pPr>
        <w:pStyle w:val="Paragraphedeliste"/>
        <w:numPr>
          <w:ilvl w:val="0"/>
          <w:numId w:val="1"/>
        </w:numPr>
      </w:pPr>
      <w:r>
        <w:t xml:space="preserve">Nombre de journées théoriques          </w:t>
      </w:r>
      <w:r w:rsidRPr="009B1ECC">
        <w:rPr>
          <w:b/>
        </w:rPr>
        <w:t>X</w:t>
      </w:r>
      <w:r>
        <w:t xml:space="preserve">        Taux d’occupation %       </w:t>
      </w:r>
      <w:r w:rsidRPr="009B1ECC">
        <w:rPr>
          <w:b/>
        </w:rPr>
        <w:t>=</w:t>
      </w:r>
      <w:r>
        <w:t xml:space="preserve">        Nombre de journées à réaliser</w:t>
      </w:r>
    </w:p>
    <w:p w:rsidR="00494E85" w:rsidRDefault="00494E85" w:rsidP="002A0A47"/>
    <w:p w:rsidR="00494E85" w:rsidRPr="004F4B15" w:rsidRDefault="00494E85" w:rsidP="00494E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Calcul du prix de journée</w:t>
      </w:r>
      <w:r w:rsidRPr="004F4B15">
        <w:rPr>
          <w:sz w:val="28"/>
          <w:szCs w:val="28"/>
          <w:u w:val="single"/>
        </w:rPr>
        <w:t xml:space="preserve">: </w:t>
      </w:r>
    </w:p>
    <w:p w:rsidR="00494E85" w:rsidRDefault="00E44BA9" w:rsidP="002A0A47">
      <w:r>
        <w:tab/>
        <w:t xml:space="preserve">Total à financer      </w:t>
      </w:r>
      <w:r w:rsidRPr="00E44BA9">
        <w:rPr>
          <w:b/>
        </w:rPr>
        <w:t>/</w:t>
      </w:r>
      <w:r>
        <w:t xml:space="preserve">      Nombre de journée à réaliser</w:t>
      </w:r>
    </w:p>
    <w:p w:rsidR="00494E85" w:rsidRDefault="00494E85" w:rsidP="002A0A47"/>
    <w:p w:rsidR="00494E85" w:rsidRPr="004F4B15" w:rsidRDefault="00494E85" w:rsidP="00494E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Calcul du coût à la place </w:t>
      </w:r>
      <w:r w:rsidRPr="004F4B15">
        <w:rPr>
          <w:sz w:val="28"/>
          <w:szCs w:val="28"/>
          <w:u w:val="single"/>
        </w:rPr>
        <w:t xml:space="preserve">: </w:t>
      </w:r>
    </w:p>
    <w:p w:rsidR="00494E85" w:rsidRDefault="00E44BA9" w:rsidP="002A0A47">
      <w:r>
        <w:tab/>
        <w:t xml:space="preserve">Total à financer       </w:t>
      </w:r>
      <w:r w:rsidRPr="00512F67">
        <w:rPr>
          <w:b/>
        </w:rPr>
        <w:t>/</w:t>
      </w:r>
      <w:r>
        <w:t xml:space="preserve">      Nombre de places occupées ou autorisées</w:t>
      </w:r>
    </w:p>
    <w:p w:rsidR="00494E85" w:rsidRDefault="00494E85" w:rsidP="002A0A47"/>
    <w:p w:rsidR="00240BA8" w:rsidRPr="004F4B15" w:rsidRDefault="00240BA8" w:rsidP="00240BA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Calcul du taux d’encadrement </w:t>
      </w:r>
      <w:r w:rsidRPr="004F4B15">
        <w:rPr>
          <w:sz w:val="28"/>
          <w:szCs w:val="28"/>
          <w:u w:val="single"/>
        </w:rPr>
        <w:t xml:space="preserve">: </w:t>
      </w:r>
    </w:p>
    <w:p w:rsidR="00494E85" w:rsidRDefault="00512F67" w:rsidP="00512F67">
      <w:pPr>
        <w:pStyle w:val="Paragraphedeliste"/>
        <w:numPr>
          <w:ilvl w:val="0"/>
          <w:numId w:val="1"/>
        </w:numPr>
      </w:pPr>
      <w:r>
        <w:t xml:space="preserve">Total Salaire + Charges     </w:t>
      </w:r>
      <w:r w:rsidRPr="00512F67">
        <w:rPr>
          <w:b/>
        </w:rPr>
        <w:t>/</w:t>
      </w:r>
      <w:r>
        <w:t xml:space="preserve">     Salaire moyen     </w:t>
      </w:r>
      <w:r w:rsidRPr="00512F67">
        <w:rPr>
          <w:b/>
        </w:rPr>
        <w:t>=</w:t>
      </w:r>
      <w:r>
        <w:t xml:space="preserve">       Nombre Equivalent Temps plein (ETP)</w:t>
      </w:r>
    </w:p>
    <w:p w:rsidR="00512F67" w:rsidRDefault="00512F67" w:rsidP="00512F67">
      <w:pPr>
        <w:pStyle w:val="Paragraphedeliste"/>
        <w:numPr>
          <w:ilvl w:val="0"/>
          <w:numId w:val="1"/>
        </w:numPr>
      </w:pPr>
      <w:r>
        <w:t xml:space="preserve"> </w:t>
      </w:r>
    </w:p>
    <w:p w:rsidR="00512F67" w:rsidRDefault="00512F67" w:rsidP="00512F67">
      <w:pPr>
        <w:pStyle w:val="Paragraphedeliste"/>
        <w:numPr>
          <w:ilvl w:val="0"/>
          <w:numId w:val="1"/>
        </w:numPr>
      </w:pPr>
      <w:r>
        <w:t xml:space="preserve">ETP   </w:t>
      </w:r>
      <w:r w:rsidR="00CC3DAA">
        <w:t xml:space="preserve"> </w:t>
      </w:r>
      <w:r>
        <w:t xml:space="preserve">     </w:t>
      </w:r>
      <w:r w:rsidRPr="00512F67">
        <w:rPr>
          <w:b/>
        </w:rPr>
        <w:t xml:space="preserve">/ </w:t>
      </w:r>
      <w:r>
        <w:t xml:space="preserve">     Nombre d’usagers       </w:t>
      </w:r>
      <w:r w:rsidRPr="00512F67">
        <w:rPr>
          <w:b/>
        </w:rPr>
        <w:t>=</w:t>
      </w:r>
      <w:r>
        <w:t xml:space="preserve">      Taux d’encadrement  (de 0.15 à 1.5)</w:t>
      </w:r>
    </w:p>
    <w:p w:rsidR="00240BA8" w:rsidRDefault="00240BA8" w:rsidP="002A0A47"/>
    <w:p w:rsidR="00240BA8" w:rsidRPr="004F777E" w:rsidRDefault="00240BA8" w:rsidP="002A0A47"/>
    <w:sectPr w:rsidR="00240BA8" w:rsidRPr="004F7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A7897"/>
    <w:multiLevelType w:val="hybridMultilevel"/>
    <w:tmpl w:val="11E00A76"/>
    <w:lvl w:ilvl="0" w:tplc="3D74074A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511A3"/>
    <w:rsid w:val="00193C56"/>
    <w:rsid w:val="001F5BAF"/>
    <w:rsid w:val="00240BA8"/>
    <w:rsid w:val="002A0A47"/>
    <w:rsid w:val="002D7563"/>
    <w:rsid w:val="00355DF7"/>
    <w:rsid w:val="004714E4"/>
    <w:rsid w:val="00494E85"/>
    <w:rsid w:val="004F4B15"/>
    <w:rsid w:val="004F777E"/>
    <w:rsid w:val="00512F67"/>
    <w:rsid w:val="00592FF0"/>
    <w:rsid w:val="006511A3"/>
    <w:rsid w:val="00870F46"/>
    <w:rsid w:val="008E47E3"/>
    <w:rsid w:val="009B1ECC"/>
    <w:rsid w:val="00B75042"/>
    <w:rsid w:val="00C021CB"/>
    <w:rsid w:val="00CC3DAA"/>
    <w:rsid w:val="00D42B87"/>
    <w:rsid w:val="00E44BA9"/>
    <w:rsid w:val="00E92953"/>
    <w:rsid w:val="00FB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1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1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F4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19</cp:revision>
  <dcterms:created xsi:type="dcterms:W3CDTF">2013-10-10T19:34:00Z</dcterms:created>
  <dcterms:modified xsi:type="dcterms:W3CDTF">2013-10-10T20:51:00Z</dcterms:modified>
</cp:coreProperties>
</file>